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B" w:rsidRDefault="001A6D5B">
      <w:bookmarkStart w:id="0" w:name="_GoBack"/>
      <w:bookmarkEnd w:id="0"/>
      <w:r>
        <w:t>ARTEC Regional Professional Technical Charter School</w:t>
      </w:r>
    </w:p>
    <w:p w:rsidR="001A6D5B" w:rsidRDefault="001A6D5B">
      <w:r>
        <w:t>BOARD OF DIRECTORS</w:t>
      </w:r>
    </w:p>
    <w:p w:rsidR="001A6D5B" w:rsidRDefault="003E5B30">
      <w:r>
        <w:t>February 15, 2017</w:t>
      </w:r>
    </w:p>
    <w:p w:rsidR="001A6D5B" w:rsidRDefault="001A6D5B"/>
    <w:p w:rsidR="001A6D5B" w:rsidRDefault="001A6D5B"/>
    <w:p w:rsidR="001A6D5B" w:rsidRDefault="001A6D5B" w:rsidP="001A6D5B">
      <w:pPr>
        <w:pStyle w:val="ListParagraph"/>
        <w:numPr>
          <w:ilvl w:val="0"/>
          <w:numId w:val="3"/>
        </w:numPr>
      </w:pPr>
      <w:r>
        <w:t>CALL TO ORDER</w:t>
      </w:r>
    </w:p>
    <w:p w:rsidR="001A6D5B" w:rsidRDefault="001A6D5B" w:rsidP="001A6D5B"/>
    <w:p w:rsidR="00340583" w:rsidRDefault="003E5B30" w:rsidP="001A6D5B">
      <w:r>
        <w:t>President Michael Arrington opened the February</w:t>
      </w:r>
      <w:r w:rsidR="001A6D5B">
        <w:t xml:space="preserve"> meeting of ARTEC RPT Charter School Board of Directors at 7:00 a.m.  A quorum of representatives was established.  Directors in attendance were </w:t>
      </w:r>
      <w:r>
        <w:t xml:space="preserve">Michael Arrington, </w:t>
      </w:r>
      <w:proofErr w:type="spellStart"/>
      <w:r>
        <w:t>Cheryle</w:t>
      </w:r>
      <w:proofErr w:type="spellEnd"/>
      <w:r>
        <w:t xml:space="preserve"> Becker, Marie Sharp, L.T. Erickson, Dale Layne, Dr. </w:t>
      </w:r>
      <w:proofErr w:type="spellStart"/>
      <w:r>
        <w:t>Gaylen</w:t>
      </w:r>
      <w:proofErr w:type="spellEnd"/>
      <w:r>
        <w:t xml:space="preserve"> Smyer, Nadia King, Dr. Kenneth Cox and Cesar Perez</w:t>
      </w:r>
      <w:r w:rsidR="005E1110">
        <w:t xml:space="preserve">.  </w:t>
      </w:r>
    </w:p>
    <w:p w:rsidR="00340583" w:rsidRDefault="00340583" w:rsidP="001A6D5B"/>
    <w:p w:rsidR="005E1110" w:rsidRDefault="00340583" w:rsidP="001A6D5B">
      <w:r>
        <w:t xml:space="preserve">Guest attending from Twin Falls High School Finance Academy included teachers Carrie </w:t>
      </w:r>
      <w:proofErr w:type="spellStart"/>
      <w:r>
        <w:t>Ploss</w:t>
      </w:r>
      <w:proofErr w:type="spellEnd"/>
      <w:r>
        <w:t xml:space="preserve"> and Lorraine Rapp and five students representing the Academy.  A presentation was made by the teachers and students that </w:t>
      </w:r>
      <w:proofErr w:type="gramStart"/>
      <w:r>
        <w:t>was</w:t>
      </w:r>
      <w:proofErr w:type="gramEnd"/>
      <w:r>
        <w:t xml:space="preserve"> very well received by the board members.</w:t>
      </w:r>
    </w:p>
    <w:p w:rsidR="005E1110" w:rsidRDefault="005E1110" w:rsidP="001A6D5B"/>
    <w:p w:rsidR="005E1110" w:rsidRDefault="005E1110" w:rsidP="005E1110">
      <w:pPr>
        <w:pStyle w:val="ListParagraph"/>
        <w:numPr>
          <w:ilvl w:val="0"/>
          <w:numId w:val="3"/>
        </w:numPr>
      </w:pPr>
      <w:r>
        <w:t>APPROVAL OF AGENDA</w:t>
      </w:r>
    </w:p>
    <w:p w:rsidR="005E1110" w:rsidRDefault="005E1110" w:rsidP="005E1110"/>
    <w:p w:rsidR="005E1110" w:rsidRDefault="003E5B30" w:rsidP="005E1110">
      <w:r>
        <w:t xml:space="preserve">Upon motion from </w:t>
      </w:r>
      <w:proofErr w:type="spellStart"/>
      <w:r>
        <w:t>Gaylen</w:t>
      </w:r>
      <w:proofErr w:type="spellEnd"/>
      <w:r>
        <w:t xml:space="preserve"> Smyer</w:t>
      </w:r>
      <w:r w:rsidR="005E1110">
        <w:t xml:space="preserve"> and second from </w:t>
      </w:r>
      <w:r>
        <w:t>Dale Layne</w:t>
      </w:r>
      <w:r w:rsidR="005E1110">
        <w:t xml:space="preserve">, the agenda was unanimously approved.  </w:t>
      </w:r>
    </w:p>
    <w:p w:rsidR="005E1110" w:rsidRDefault="005E1110" w:rsidP="005E1110"/>
    <w:p w:rsidR="005E1110" w:rsidRDefault="005E1110" w:rsidP="005E1110">
      <w:pPr>
        <w:pStyle w:val="ListParagraph"/>
        <w:numPr>
          <w:ilvl w:val="0"/>
          <w:numId w:val="3"/>
        </w:numPr>
      </w:pPr>
      <w:r>
        <w:t>CONSENT OF AGENDA</w:t>
      </w:r>
    </w:p>
    <w:p w:rsidR="005E1110" w:rsidRDefault="005E1110" w:rsidP="005E1110"/>
    <w:p w:rsidR="001A6D5B" w:rsidRDefault="007A254F" w:rsidP="005E1110">
      <w:r>
        <w:t>Upon</w:t>
      </w:r>
      <w:r w:rsidR="003E5B30">
        <w:t xml:space="preserve"> motion from </w:t>
      </w:r>
      <w:proofErr w:type="spellStart"/>
      <w:r w:rsidR="003E5B30">
        <w:t>Gaylen</w:t>
      </w:r>
      <w:proofErr w:type="spellEnd"/>
      <w:r w:rsidR="003E5B30">
        <w:t xml:space="preserve"> Smyer</w:t>
      </w:r>
      <w:r w:rsidR="005E1110">
        <w:t xml:space="preserve"> and second from </w:t>
      </w:r>
      <w:r w:rsidR="003E5B30">
        <w:t>Dale Layne</w:t>
      </w:r>
      <w:r w:rsidR="005E1110">
        <w:t xml:space="preserve">, the consent of the agenda was unanimously approved.  </w:t>
      </w:r>
    </w:p>
    <w:p w:rsidR="005E1110" w:rsidRDefault="005E1110" w:rsidP="005E1110"/>
    <w:p w:rsidR="007A254F" w:rsidRDefault="007A254F" w:rsidP="007A254F"/>
    <w:p w:rsidR="007A254F" w:rsidRDefault="007A254F" w:rsidP="007A254F">
      <w:pPr>
        <w:pStyle w:val="ListParagraph"/>
        <w:numPr>
          <w:ilvl w:val="0"/>
          <w:numId w:val="3"/>
        </w:numPr>
      </w:pPr>
      <w:r>
        <w:t>ACTION ITEMS</w:t>
      </w:r>
    </w:p>
    <w:p w:rsidR="007A254F" w:rsidRDefault="007A254F" w:rsidP="007A254F"/>
    <w:p w:rsidR="00644637" w:rsidRDefault="000A2C5B" w:rsidP="00644637">
      <w:pPr>
        <w:pStyle w:val="ListParagraph"/>
        <w:numPr>
          <w:ilvl w:val="0"/>
          <w:numId w:val="5"/>
        </w:numPr>
      </w:pPr>
      <w:r>
        <w:t>No second round of grants.  Andy will follow up on the grants already given out.</w:t>
      </w:r>
    </w:p>
    <w:p w:rsidR="000A2C5B" w:rsidRDefault="000A2C5B" w:rsidP="00644637">
      <w:pPr>
        <w:pStyle w:val="ListParagraph"/>
        <w:numPr>
          <w:ilvl w:val="0"/>
          <w:numId w:val="5"/>
        </w:numPr>
      </w:pPr>
      <w:r>
        <w:t>Bylaw Changes were discussed and tabled to be voted on as a whole.</w:t>
      </w:r>
    </w:p>
    <w:p w:rsidR="000A2C5B" w:rsidRDefault="000A2C5B" w:rsidP="00644637">
      <w:pPr>
        <w:pStyle w:val="ListParagraph"/>
        <w:numPr>
          <w:ilvl w:val="0"/>
          <w:numId w:val="5"/>
        </w:numPr>
      </w:pPr>
      <w:r>
        <w:t>Andy requested that the board evaluate Administrative Assistant.  And</w:t>
      </w:r>
      <w:r w:rsidR="00340583">
        <w:t>y suggested that he will have the</w:t>
      </w:r>
      <w:r>
        <w:t xml:space="preserve"> Transition Coordinator</w:t>
      </w:r>
      <w:r w:rsidR="00340583">
        <w:t xml:space="preserve"> and Administrative Assistant begin their evaluation with them each doing a self evaluation.</w:t>
      </w:r>
    </w:p>
    <w:p w:rsidR="000A2C5B" w:rsidRDefault="000A2C5B" w:rsidP="00644637">
      <w:pPr>
        <w:pStyle w:val="ListParagraph"/>
        <w:numPr>
          <w:ilvl w:val="0"/>
          <w:numId w:val="5"/>
        </w:numPr>
      </w:pPr>
      <w:r>
        <w:t xml:space="preserve">Principal evaluation was discussed.  </w:t>
      </w:r>
      <w:proofErr w:type="gramStart"/>
      <w:r>
        <w:t>Superintendent’s</w:t>
      </w:r>
      <w:proofErr w:type="gramEnd"/>
      <w:r>
        <w:t xml:space="preserve"> will forward their evaluations for principal and we will merge information that is </w:t>
      </w:r>
      <w:r w:rsidR="00340583">
        <w:t>relevant to our job description.  Dr. Cox said that MSD is willing to put together and conduct a survey of the ARTEC RPTCS teachers for input to consider when completing the director/principal evaluation.</w:t>
      </w:r>
    </w:p>
    <w:p w:rsidR="000A2C5B" w:rsidRDefault="007A254F" w:rsidP="00644637">
      <w:pPr>
        <w:pStyle w:val="ListParagraph"/>
        <w:numPr>
          <w:ilvl w:val="0"/>
          <w:numId w:val="5"/>
        </w:numPr>
      </w:pPr>
      <w:r>
        <w:t xml:space="preserve">Upon motion from </w:t>
      </w:r>
      <w:r w:rsidR="000A2C5B">
        <w:t>Ken Cox</w:t>
      </w:r>
      <w:r>
        <w:t xml:space="preserve"> and second by </w:t>
      </w:r>
      <w:r w:rsidR="000A2C5B">
        <w:t>Dale Layne</w:t>
      </w:r>
      <w:r>
        <w:t>, it was unanimously approved to</w:t>
      </w:r>
      <w:r w:rsidR="000A2C5B">
        <w:t xml:space="preserve"> allocate the remaining CIP funds to the Board members for law conference expenses.</w:t>
      </w:r>
    </w:p>
    <w:p w:rsidR="000A2C5B" w:rsidRDefault="000A2C5B" w:rsidP="00644637">
      <w:pPr>
        <w:pStyle w:val="ListParagraph"/>
        <w:numPr>
          <w:ilvl w:val="0"/>
          <w:numId w:val="5"/>
        </w:numPr>
      </w:pPr>
      <w:r>
        <w:t>It was discussed to move our meetings to site locations.  Possibly will go to Cassia for our June meeting.</w:t>
      </w:r>
    </w:p>
    <w:p w:rsidR="0057010E" w:rsidRDefault="000A2C5B" w:rsidP="00644637">
      <w:pPr>
        <w:pStyle w:val="ListParagraph"/>
        <w:numPr>
          <w:ilvl w:val="0"/>
          <w:numId w:val="5"/>
        </w:numPr>
      </w:pPr>
      <w:r>
        <w:t xml:space="preserve">Upon motion from Cesar Perez and second from Terry Patterson, Andy will survey interest school districts regarding the East-West Expansion.  </w:t>
      </w:r>
      <w:r w:rsidR="007A254F">
        <w:t xml:space="preserve"> </w:t>
      </w:r>
    </w:p>
    <w:p w:rsidR="0057010E" w:rsidRDefault="0057010E" w:rsidP="0057010E"/>
    <w:p w:rsidR="0057010E" w:rsidRDefault="0057010E" w:rsidP="0057010E"/>
    <w:p w:rsidR="001A6D5B" w:rsidRDefault="00481AD3" w:rsidP="00481AD3">
      <w:pPr>
        <w:pStyle w:val="ListParagraph"/>
        <w:numPr>
          <w:ilvl w:val="0"/>
          <w:numId w:val="3"/>
        </w:numPr>
      </w:pPr>
      <w:r>
        <w:t>NEXT MEETING</w:t>
      </w:r>
    </w:p>
    <w:p w:rsidR="00481AD3" w:rsidRDefault="00481AD3" w:rsidP="00481AD3"/>
    <w:p w:rsidR="00481AD3" w:rsidRDefault="00481AD3" w:rsidP="00481AD3">
      <w:r>
        <w:t xml:space="preserve">Our </w:t>
      </w:r>
      <w:r w:rsidR="000A2C5B">
        <w:t>next meeting will be March 15</w:t>
      </w:r>
      <w:r>
        <w:t>, 201</w:t>
      </w:r>
      <w:r w:rsidR="000A2C5B">
        <w:t>7</w:t>
      </w:r>
      <w:r>
        <w:t xml:space="preserve"> at 7:00 a.m.</w:t>
      </w:r>
    </w:p>
    <w:p w:rsidR="00481AD3" w:rsidRDefault="00481AD3" w:rsidP="00481AD3"/>
    <w:p w:rsidR="00481AD3" w:rsidRDefault="000A2C5B" w:rsidP="00481AD3">
      <w:pPr>
        <w:pStyle w:val="ListParagraph"/>
        <w:numPr>
          <w:ilvl w:val="0"/>
          <w:numId w:val="3"/>
        </w:numPr>
      </w:pPr>
      <w:r>
        <w:t xml:space="preserve">Upon motion from LT </w:t>
      </w:r>
      <w:r w:rsidR="007B6630">
        <w:t>Erickson and second from Dale Layne, the meeting was adjourned</w:t>
      </w:r>
      <w:r w:rsidR="00481AD3">
        <w:t>.</w:t>
      </w:r>
    </w:p>
    <w:p w:rsidR="00481AD3" w:rsidRDefault="00481AD3" w:rsidP="00481AD3"/>
    <w:p w:rsidR="00481AD3" w:rsidRDefault="00481AD3" w:rsidP="00481AD3"/>
    <w:p w:rsidR="00481AD3" w:rsidRDefault="00481AD3" w:rsidP="00481AD3">
      <w:r>
        <w:t>Respectfully submitted,</w:t>
      </w:r>
    </w:p>
    <w:p w:rsidR="00481AD3" w:rsidRDefault="00481AD3" w:rsidP="00481AD3"/>
    <w:p w:rsidR="00481AD3" w:rsidRDefault="00481AD3" w:rsidP="00481AD3">
      <w:r>
        <w:t>Marie L Sharp</w:t>
      </w:r>
    </w:p>
    <w:p w:rsidR="00481AD3" w:rsidRDefault="00481AD3" w:rsidP="00481AD3">
      <w:r>
        <w:t>Secretary/Treasurer</w:t>
      </w:r>
    </w:p>
    <w:p w:rsidR="00481AD3" w:rsidRDefault="00481AD3" w:rsidP="00481AD3"/>
    <w:sectPr w:rsidR="00481AD3" w:rsidSect="0015711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1C" w:rsidRDefault="00CE561C" w:rsidP="002332A2">
      <w:r>
        <w:separator/>
      </w:r>
    </w:p>
  </w:endnote>
  <w:endnote w:type="continuationSeparator" w:id="0">
    <w:p w:rsidR="00CE561C" w:rsidRDefault="00CE561C" w:rsidP="002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8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2A2" w:rsidRDefault="00CE5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2A2" w:rsidRDefault="0023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1C" w:rsidRDefault="00CE561C" w:rsidP="002332A2">
      <w:r>
        <w:separator/>
      </w:r>
    </w:p>
  </w:footnote>
  <w:footnote w:type="continuationSeparator" w:id="0">
    <w:p w:rsidR="00CE561C" w:rsidRDefault="00CE561C" w:rsidP="0023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0E3"/>
    <w:multiLevelType w:val="hybridMultilevel"/>
    <w:tmpl w:val="08445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C70"/>
    <w:multiLevelType w:val="hybridMultilevel"/>
    <w:tmpl w:val="F7FE7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0943"/>
    <w:multiLevelType w:val="hybridMultilevel"/>
    <w:tmpl w:val="0838A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B9A"/>
    <w:multiLevelType w:val="hybridMultilevel"/>
    <w:tmpl w:val="91169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5949"/>
    <w:multiLevelType w:val="hybridMultilevel"/>
    <w:tmpl w:val="AA287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D5B"/>
    <w:rsid w:val="000378DE"/>
    <w:rsid w:val="000A2C5B"/>
    <w:rsid w:val="00157110"/>
    <w:rsid w:val="001A6D5B"/>
    <w:rsid w:val="002332A2"/>
    <w:rsid w:val="00340583"/>
    <w:rsid w:val="003E5B30"/>
    <w:rsid w:val="00481AD3"/>
    <w:rsid w:val="004A228B"/>
    <w:rsid w:val="0057010E"/>
    <w:rsid w:val="005E1110"/>
    <w:rsid w:val="00644637"/>
    <w:rsid w:val="007A254F"/>
    <w:rsid w:val="007B6630"/>
    <w:rsid w:val="00A1465C"/>
    <w:rsid w:val="00B7145B"/>
    <w:rsid w:val="00C8505A"/>
    <w:rsid w:val="00CE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10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2A2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A2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C668-304E-4A91-B9E8-C72A3D5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Marie L.</dc:creator>
  <cp:lastModifiedBy>Andy</cp:lastModifiedBy>
  <cp:revision>2</cp:revision>
  <dcterms:created xsi:type="dcterms:W3CDTF">2017-03-11T22:20:00Z</dcterms:created>
  <dcterms:modified xsi:type="dcterms:W3CDTF">2017-03-11T22:20:00Z</dcterms:modified>
</cp:coreProperties>
</file>